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C66" w:rsidRDefault="00115D6E"/>
    <w:p w:rsidR="00391E84" w:rsidRDefault="00391E84" w:rsidP="0078750D">
      <w:pPr>
        <w:jc w:val="center"/>
        <w:rPr>
          <w:b/>
          <w:sz w:val="24"/>
          <w:szCs w:val="24"/>
        </w:rPr>
      </w:pPr>
    </w:p>
    <w:p w:rsidR="000E37EB" w:rsidRDefault="000E37EB" w:rsidP="000E37EB">
      <w:pPr>
        <w:jc w:val="center"/>
        <w:rPr>
          <w:rFonts w:ascii="Engravers MT" w:hAnsi="Engravers MT"/>
          <w:b/>
          <w:sz w:val="96"/>
          <w:szCs w:val="96"/>
        </w:rPr>
      </w:pPr>
    </w:p>
    <w:p w:rsidR="00391E84" w:rsidRDefault="00391E84" w:rsidP="000E37EB">
      <w:pPr>
        <w:jc w:val="center"/>
        <w:rPr>
          <w:rFonts w:ascii="Engravers MT" w:hAnsi="Engravers MT"/>
          <w:b/>
          <w:sz w:val="96"/>
          <w:szCs w:val="96"/>
        </w:rPr>
      </w:pPr>
      <w:r w:rsidRPr="000E37EB">
        <w:rPr>
          <w:rFonts w:ascii="Engravers MT" w:hAnsi="Engravers MT"/>
          <w:b/>
          <w:sz w:val="96"/>
          <w:szCs w:val="96"/>
        </w:rPr>
        <w:t xml:space="preserve">RFC </w:t>
      </w:r>
      <w:r w:rsidR="00D93F32">
        <w:rPr>
          <w:rFonts w:ascii="Engravers MT" w:hAnsi="Engravers MT"/>
          <w:b/>
          <w:sz w:val="96"/>
          <w:szCs w:val="96"/>
        </w:rPr>
        <w:t>B</w:t>
      </w:r>
      <w:r w:rsidR="000E37EB">
        <w:rPr>
          <w:rFonts w:ascii="Engravers MT" w:hAnsi="Engravers MT"/>
          <w:b/>
          <w:sz w:val="96"/>
          <w:szCs w:val="96"/>
        </w:rPr>
        <w:t>U16</w:t>
      </w:r>
    </w:p>
    <w:p w:rsidR="000E37EB" w:rsidRPr="000E37EB" w:rsidRDefault="000E37EB" w:rsidP="000E37EB">
      <w:pPr>
        <w:jc w:val="center"/>
        <w:rPr>
          <w:rFonts w:ascii="Engravers MT" w:hAnsi="Engravers MT"/>
          <w:b/>
          <w:sz w:val="96"/>
          <w:szCs w:val="96"/>
        </w:rPr>
      </w:pPr>
      <w:r>
        <w:rPr>
          <w:rFonts w:ascii="Engravers MT" w:hAnsi="Engravers MT"/>
          <w:b/>
          <w:sz w:val="96"/>
          <w:szCs w:val="96"/>
        </w:rPr>
        <w:t>Program values</w:t>
      </w:r>
    </w:p>
    <w:p w:rsidR="00391E84" w:rsidRDefault="00391E84" w:rsidP="0078750D">
      <w:pPr>
        <w:jc w:val="center"/>
        <w:rPr>
          <w:b/>
          <w:sz w:val="24"/>
          <w:szCs w:val="24"/>
        </w:rPr>
      </w:pPr>
    </w:p>
    <w:p w:rsidR="00391E84" w:rsidRDefault="00391E84" w:rsidP="0078750D">
      <w:pPr>
        <w:jc w:val="center"/>
        <w:rPr>
          <w:b/>
          <w:sz w:val="24"/>
          <w:szCs w:val="24"/>
        </w:rPr>
      </w:pPr>
    </w:p>
    <w:p w:rsidR="00391E84" w:rsidRPr="00391E84" w:rsidRDefault="00391E84" w:rsidP="0078750D">
      <w:pPr>
        <w:jc w:val="center"/>
        <w:rPr>
          <w:b/>
          <w:color w:val="FF0000"/>
          <w:sz w:val="44"/>
          <w:szCs w:val="44"/>
        </w:rPr>
      </w:pPr>
      <w:r w:rsidRPr="00391E84">
        <w:rPr>
          <w:b/>
          <w:color w:val="FF0000"/>
          <w:sz w:val="44"/>
          <w:szCs w:val="44"/>
        </w:rPr>
        <w:t>“Hard work beats talent when talent doesn’t work hard”</w:t>
      </w:r>
    </w:p>
    <w:p w:rsidR="00391E84" w:rsidRDefault="00391E84" w:rsidP="0078750D">
      <w:pPr>
        <w:jc w:val="center"/>
        <w:rPr>
          <w:b/>
          <w:sz w:val="24"/>
          <w:szCs w:val="24"/>
        </w:rPr>
      </w:pPr>
    </w:p>
    <w:p w:rsidR="00391E84" w:rsidRDefault="00391E84" w:rsidP="0078750D">
      <w:pPr>
        <w:jc w:val="center"/>
        <w:rPr>
          <w:b/>
          <w:sz w:val="24"/>
          <w:szCs w:val="24"/>
        </w:rPr>
      </w:pPr>
    </w:p>
    <w:p w:rsidR="00391E84" w:rsidRDefault="00391E84" w:rsidP="0078750D">
      <w:pPr>
        <w:jc w:val="center"/>
        <w:rPr>
          <w:b/>
          <w:sz w:val="24"/>
          <w:szCs w:val="24"/>
        </w:rPr>
      </w:pPr>
    </w:p>
    <w:p w:rsidR="00391E84" w:rsidRDefault="00391E84" w:rsidP="0078750D">
      <w:pPr>
        <w:jc w:val="center"/>
        <w:rPr>
          <w:b/>
          <w:sz w:val="24"/>
          <w:szCs w:val="24"/>
        </w:rPr>
      </w:pPr>
    </w:p>
    <w:p w:rsidR="00391E84" w:rsidRDefault="00391E84" w:rsidP="0078750D">
      <w:pPr>
        <w:jc w:val="center"/>
        <w:rPr>
          <w:b/>
          <w:sz w:val="24"/>
          <w:szCs w:val="24"/>
        </w:rPr>
      </w:pPr>
    </w:p>
    <w:p w:rsidR="00391E84" w:rsidRDefault="00391E84" w:rsidP="0078750D">
      <w:pPr>
        <w:jc w:val="center"/>
        <w:rPr>
          <w:b/>
          <w:sz w:val="24"/>
          <w:szCs w:val="24"/>
        </w:rPr>
      </w:pPr>
    </w:p>
    <w:p w:rsidR="00391E84" w:rsidRDefault="00391E84" w:rsidP="0078750D">
      <w:pPr>
        <w:jc w:val="center"/>
        <w:rPr>
          <w:b/>
          <w:sz w:val="24"/>
          <w:szCs w:val="24"/>
        </w:rPr>
      </w:pPr>
    </w:p>
    <w:p w:rsidR="00391E84" w:rsidRDefault="00391E84" w:rsidP="0078750D">
      <w:pPr>
        <w:jc w:val="center"/>
        <w:rPr>
          <w:b/>
          <w:sz w:val="24"/>
          <w:szCs w:val="24"/>
        </w:rPr>
      </w:pPr>
    </w:p>
    <w:p w:rsidR="00391E84" w:rsidRPr="00C055B4" w:rsidRDefault="00C055B4" w:rsidP="0078750D">
      <w:pPr>
        <w:jc w:val="center"/>
        <w:rPr>
          <w:b/>
          <w:sz w:val="32"/>
          <w:szCs w:val="32"/>
        </w:rPr>
      </w:pPr>
      <w:r w:rsidRPr="00C055B4">
        <w:rPr>
          <w:b/>
          <w:sz w:val="32"/>
          <w:szCs w:val="32"/>
        </w:rPr>
        <w:lastRenderedPageBreak/>
        <w:t xml:space="preserve">RFC </w:t>
      </w:r>
      <w:bookmarkStart w:id="0" w:name="_GoBack"/>
      <w:bookmarkEnd w:id="0"/>
      <w:r w:rsidRPr="00C055B4">
        <w:rPr>
          <w:b/>
          <w:sz w:val="32"/>
          <w:szCs w:val="32"/>
        </w:rPr>
        <w:t>Principles</w:t>
      </w:r>
    </w:p>
    <w:p w:rsidR="00391E84" w:rsidRDefault="000E37EB" w:rsidP="0078750D">
      <w:pPr>
        <w:jc w:val="center"/>
        <w:rPr>
          <w:b/>
          <w:sz w:val="24"/>
          <w:szCs w:val="24"/>
        </w:rPr>
      </w:pPr>
      <w:r>
        <w:rPr>
          <w:b/>
          <w:noProof/>
          <w:sz w:val="24"/>
          <w:szCs w:val="24"/>
        </w:rPr>
        <w:drawing>
          <wp:inline distT="0" distB="0" distL="0" distR="0">
            <wp:extent cx="6477000" cy="6762750"/>
            <wp:effectExtent l="19050" t="0" r="190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391E84" w:rsidRDefault="00391E84" w:rsidP="0078750D">
      <w:pPr>
        <w:jc w:val="center"/>
        <w:rPr>
          <w:b/>
          <w:sz w:val="24"/>
          <w:szCs w:val="24"/>
        </w:rPr>
      </w:pPr>
    </w:p>
    <w:p w:rsidR="00391E84" w:rsidRDefault="00391E84" w:rsidP="0078750D">
      <w:pPr>
        <w:jc w:val="center"/>
        <w:rPr>
          <w:b/>
          <w:sz w:val="24"/>
          <w:szCs w:val="24"/>
        </w:rPr>
      </w:pPr>
    </w:p>
    <w:p w:rsidR="00136EBE" w:rsidRDefault="00136EBE" w:rsidP="0078750D">
      <w:pPr>
        <w:jc w:val="center"/>
        <w:rPr>
          <w:b/>
          <w:color w:val="000000" w:themeColor="text1"/>
          <w:sz w:val="28"/>
          <w:szCs w:val="28"/>
        </w:rPr>
      </w:pPr>
    </w:p>
    <w:p w:rsidR="0020158D" w:rsidRPr="00C055B4" w:rsidRDefault="0020158D" w:rsidP="0020158D">
      <w:pPr>
        <w:rPr>
          <w:b/>
          <w:color w:val="FF0000"/>
          <w:sz w:val="28"/>
          <w:szCs w:val="28"/>
          <w:u w:val="single"/>
        </w:rPr>
      </w:pPr>
      <w:r w:rsidRPr="00C055B4">
        <w:rPr>
          <w:b/>
          <w:color w:val="FF0000"/>
          <w:sz w:val="28"/>
          <w:szCs w:val="28"/>
          <w:u w:val="single"/>
        </w:rPr>
        <w:t>The RFC Family Vision</w:t>
      </w:r>
    </w:p>
    <w:p w:rsidR="00583FB5" w:rsidRDefault="00D93F32" w:rsidP="0020158D">
      <w:pPr>
        <w:rPr>
          <w:b/>
          <w:color w:val="000000" w:themeColor="text1"/>
          <w:sz w:val="28"/>
          <w:szCs w:val="28"/>
        </w:rPr>
      </w:pPr>
      <w:r>
        <w:rPr>
          <w:b/>
          <w:color w:val="000000" w:themeColor="text1"/>
          <w:sz w:val="28"/>
          <w:szCs w:val="28"/>
        </w:rPr>
        <w:t>The vision for the B</w:t>
      </w:r>
      <w:r w:rsidR="00583FB5">
        <w:rPr>
          <w:b/>
          <w:color w:val="000000" w:themeColor="text1"/>
          <w:sz w:val="28"/>
          <w:szCs w:val="28"/>
        </w:rPr>
        <w:t>U16 team is greatness in everything we do this season from training, to games, to how we act in victory or defeat. We want to do things the way they should be done…..we don’t cut corners.</w:t>
      </w:r>
    </w:p>
    <w:p w:rsidR="00583FB5" w:rsidRDefault="00583FB5" w:rsidP="0020158D">
      <w:pPr>
        <w:rPr>
          <w:b/>
          <w:color w:val="000000" w:themeColor="text1"/>
          <w:sz w:val="28"/>
          <w:szCs w:val="28"/>
        </w:rPr>
      </w:pPr>
    </w:p>
    <w:p w:rsidR="00583FB5" w:rsidRPr="00C055B4" w:rsidRDefault="00583FB5" w:rsidP="0020158D">
      <w:pPr>
        <w:rPr>
          <w:b/>
          <w:color w:val="FF0000"/>
          <w:sz w:val="28"/>
          <w:szCs w:val="28"/>
          <w:u w:val="single"/>
        </w:rPr>
      </w:pPr>
      <w:r w:rsidRPr="00C055B4">
        <w:rPr>
          <w:b/>
          <w:color w:val="FF0000"/>
          <w:sz w:val="28"/>
          <w:szCs w:val="28"/>
          <w:u w:val="single"/>
        </w:rPr>
        <w:t>The RFC Family Ideals</w:t>
      </w:r>
    </w:p>
    <w:p w:rsidR="00583FB5" w:rsidRDefault="00583FB5" w:rsidP="00583FB5">
      <w:pPr>
        <w:pStyle w:val="ListParagraph"/>
        <w:numPr>
          <w:ilvl w:val="0"/>
          <w:numId w:val="6"/>
        </w:numPr>
        <w:rPr>
          <w:b/>
          <w:color w:val="000000" w:themeColor="text1"/>
          <w:sz w:val="28"/>
          <w:szCs w:val="28"/>
        </w:rPr>
      </w:pPr>
      <w:r>
        <w:rPr>
          <w:b/>
          <w:color w:val="000000" w:themeColor="text1"/>
          <w:sz w:val="28"/>
          <w:szCs w:val="28"/>
        </w:rPr>
        <w:t>We are f</w:t>
      </w:r>
      <w:r w:rsidR="00015307">
        <w:rPr>
          <w:b/>
          <w:color w:val="000000" w:themeColor="text1"/>
          <w:sz w:val="28"/>
          <w:szCs w:val="28"/>
        </w:rPr>
        <w:t>amily</w:t>
      </w:r>
      <w:r>
        <w:rPr>
          <w:b/>
          <w:color w:val="000000" w:themeColor="text1"/>
          <w:sz w:val="28"/>
          <w:szCs w:val="28"/>
        </w:rPr>
        <w:t xml:space="preserve"> first and soccer players second</w:t>
      </w:r>
    </w:p>
    <w:p w:rsidR="00583FB5" w:rsidRDefault="00583FB5" w:rsidP="00583FB5">
      <w:pPr>
        <w:pStyle w:val="ListParagraph"/>
        <w:numPr>
          <w:ilvl w:val="0"/>
          <w:numId w:val="6"/>
        </w:numPr>
        <w:rPr>
          <w:b/>
          <w:color w:val="000000" w:themeColor="text1"/>
          <w:sz w:val="28"/>
          <w:szCs w:val="28"/>
        </w:rPr>
      </w:pPr>
      <w:r>
        <w:rPr>
          <w:b/>
          <w:color w:val="000000" w:themeColor="text1"/>
          <w:sz w:val="28"/>
          <w:szCs w:val="28"/>
        </w:rPr>
        <w:t>We choose to be positive</w:t>
      </w:r>
    </w:p>
    <w:p w:rsidR="00583FB5" w:rsidRDefault="00583FB5" w:rsidP="00583FB5">
      <w:pPr>
        <w:pStyle w:val="ListParagraph"/>
        <w:numPr>
          <w:ilvl w:val="0"/>
          <w:numId w:val="6"/>
        </w:numPr>
        <w:rPr>
          <w:b/>
          <w:color w:val="000000" w:themeColor="text1"/>
          <w:sz w:val="28"/>
          <w:szCs w:val="28"/>
        </w:rPr>
      </w:pPr>
      <w:r>
        <w:rPr>
          <w:b/>
          <w:color w:val="000000" w:themeColor="text1"/>
          <w:sz w:val="28"/>
          <w:szCs w:val="28"/>
        </w:rPr>
        <w:t>We don’t complain</w:t>
      </w:r>
    </w:p>
    <w:p w:rsidR="00583FB5" w:rsidRDefault="00583FB5" w:rsidP="00583FB5">
      <w:pPr>
        <w:pStyle w:val="ListParagraph"/>
        <w:numPr>
          <w:ilvl w:val="0"/>
          <w:numId w:val="6"/>
        </w:numPr>
        <w:rPr>
          <w:b/>
          <w:color w:val="000000" w:themeColor="text1"/>
          <w:sz w:val="28"/>
          <w:szCs w:val="28"/>
        </w:rPr>
      </w:pPr>
      <w:r>
        <w:rPr>
          <w:b/>
          <w:color w:val="000000" w:themeColor="text1"/>
          <w:sz w:val="28"/>
          <w:szCs w:val="28"/>
        </w:rPr>
        <w:t>We get better every single day</w:t>
      </w:r>
    </w:p>
    <w:p w:rsidR="00583FB5" w:rsidRPr="00583FB5" w:rsidRDefault="00583FB5" w:rsidP="00583FB5">
      <w:pPr>
        <w:pStyle w:val="ListParagraph"/>
        <w:numPr>
          <w:ilvl w:val="0"/>
          <w:numId w:val="6"/>
        </w:numPr>
        <w:rPr>
          <w:b/>
          <w:color w:val="000000" w:themeColor="text1"/>
          <w:sz w:val="28"/>
          <w:szCs w:val="28"/>
        </w:rPr>
      </w:pPr>
      <w:r>
        <w:rPr>
          <w:b/>
          <w:color w:val="000000" w:themeColor="text1"/>
          <w:sz w:val="28"/>
          <w:szCs w:val="28"/>
        </w:rPr>
        <w:t>We finish strong</w:t>
      </w:r>
    </w:p>
    <w:p w:rsidR="0020158D" w:rsidRDefault="0020158D" w:rsidP="0020158D">
      <w:pPr>
        <w:rPr>
          <w:b/>
          <w:color w:val="000000" w:themeColor="text1"/>
          <w:sz w:val="28"/>
          <w:szCs w:val="28"/>
        </w:rPr>
      </w:pPr>
    </w:p>
    <w:p w:rsidR="00583FB5" w:rsidRPr="00583FB5" w:rsidRDefault="00583FB5" w:rsidP="0020158D">
      <w:pPr>
        <w:rPr>
          <w:b/>
          <w:color w:val="000000" w:themeColor="text1"/>
          <w:sz w:val="28"/>
          <w:szCs w:val="28"/>
          <w:u w:val="single"/>
        </w:rPr>
      </w:pPr>
      <w:r w:rsidRPr="00583FB5">
        <w:rPr>
          <w:b/>
          <w:color w:val="000000" w:themeColor="text1"/>
          <w:sz w:val="28"/>
          <w:szCs w:val="28"/>
          <w:u w:val="single"/>
        </w:rPr>
        <w:t>The 5 RFC Family Principles</w:t>
      </w:r>
    </w:p>
    <w:p w:rsidR="00583FB5" w:rsidRPr="00583FB5" w:rsidRDefault="00583FB5" w:rsidP="00583FB5">
      <w:pPr>
        <w:pStyle w:val="ListParagraph"/>
        <w:numPr>
          <w:ilvl w:val="0"/>
          <w:numId w:val="7"/>
        </w:numPr>
        <w:rPr>
          <w:b/>
          <w:color w:val="FF0000"/>
          <w:sz w:val="28"/>
          <w:szCs w:val="28"/>
        </w:rPr>
      </w:pPr>
      <w:r w:rsidRPr="00583FB5">
        <w:rPr>
          <w:b/>
          <w:color w:val="FF0000"/>
          <w:sz w:val="28"/>
          <w:szCs w:val="28"/>
        </w:rPr>
        <w:t>Play to a standard</w:t>
      </w:r>
    </w:p>
    <w:p w:rsidR="00583FB5" w:rsidRDefault="00583FB5" w:rsidP="00583FB5">
      <w:pPr>
        <w:pStyle w:val="ListParagraph"/>
        <w:rPr>
          <w:b/>
          <w:color w:val="000000" w:themeColor="text1"/>
          <w:sz w:val="28"/>
          <w:szCs w:val="28"/>
        </w:rPr>
      </w:pPr>
      <w:r>
        <w:rPr>
          <w:b/>
          <w:color w:val="000000" w:themeColor="text1"/>
          <w:sz w:val="28"/>
          <w:szCs w:val="28"/>
        </w:rPr>
        <w:t>We play and train to our standard everyday….not when it suits us or the weather is nice! We play to a standard everyday</w:t>
      </w:r>
      <w:proofErr w:type="gramStart"/>
      <w:r>
        <w:rPr>
          <w:b/>
          <w:color w:val="000000" w:themeColor="text1"/>
          <w:sz w:val="28"/>
          <w:szCs w:val="28"/>
        </w:rPr>
        <w:t>..keep</w:t>
      </w:r>
      <w:proofErr w:type="gramEnd"/>
      <w:r>
        <w:rPr>
          <w:b/>
          <w:color w:val="000000" w:themeColor="text1"/>
          <w:sz w:val="28"/>
          <w:szCs w:val="28"/>
        </w:rPr>
        <w:t xml:space="preserve"> the standard high</w:t>
      </w:r>
    </w:p>
    <w:p w:rsidR="00583FB5" w:rsidRDefault="00583FB5" w:rsidP="00583FB5">
      <w:pPr>
        <w:rPr>
          <w:b/>
          <w:color w:val="000000" w:themeColor="text1"/>
          <w:sz w:val="28"/>
          <w:szCs w:val="28"/>
        </w:rPr>
      </w:pPr>
    </w:p>
    <w:p w:rsidR="00583FB5" w:rsidRPr="00583FB5" w:rsidRDefault="00583FB5" w:rsidP="00583FB5">
      <w:pPr>
        <w:pStyle w:val="ListParagraph"/>
        <w:numPr>
          <w:ilvl w:val="0"/>
          <w:numId w:val="7"/>
        </w:numPr>
        <w:rPr>
          <w:b/>
          <w:color w:val="FF0000"/>
          <w:sz w:val="28"/>
          <w:szCs w:val="28"/>
        </w:rPr>
      </w:pPr>
      <w:r w:rsidRPr="00583FB5">
        <w:rPr>
          <w:b/>
          <w:color w:val="FF0000"/>
          <w:sz w:val="28"/>
          <w:szCs w:val="28"/>
        </w:rPr>
        <w:t>Team Over Individual</w:t>
      </w:r>
    </w:p>
    <w:p w:rsidR="00583FB5" w:rsidRDefault="00583FB5" w:rsidP="00583FB5">
      <w:pPr>
        <w:pStyle w:val="ListParagraph"/>
        <w:rPr>
          <w:b/>
          <w:color w:val="000000" w:themeColor="text1"/>
          <w:sz w:val="28"/>
          <w:szCs w:val="28"/>
        </w:rPr>
      </w:pPr>
      <w:r>
        <w:rPr>
          <w:b/>
          <w:color w:val="000000" w:themeColor="text1"/>
          <w:sz w:val="28"/>
          <w:szCs w:val="28"/>
        </w:rPr>
        <w:t>Everything we do is for the team…..we don’t pity oursel</w:t>
      </w:r>
      <w:r w:rsidR="001348E4">
        <w:rPr>
          <w:b/>
          <w:color w:val="000000" w:themeColor="text1"/>
          <w:sz w:val="28"/>
          <w:szCs w:val="28"/>
        </w:rPr>
        <w:t>ves or try to bring the team or individuals down</w:t>
      </w:r>
      <w:r>
        <w:rPr>
          <w:b/>
          <w:color w:val="000000" w:themeColor="text1"/>
          <w:sz w:val="28"/>
          <w:szCs w:val="28"/>
        </w:rPr>
        <w:t xml:space="preserve"> because we are sad or upset….the team comes first..</w:t>
      </w:r>
      <w:proofErr w:type="gramStart"/>
      <w:r>
        <w:rPr>
          <w:b/>
          <w:color w:val="000000" w:themeColor="text1"/>
          <w:sz w:val="28"/>
          <w:szCs w:val="28"/>
        </w:rPr>
        <w:t>we</w:t>
      </w:r>
      <w:proofErr w:type="gramEnd"/>
      <w:r>
        <w:rPr>
          <w:b/>
          <w:color w:val="000000" w:themeColor="text1"/>
          <w:sz w:val="28"/>
          <w:szCs w:val="28"/>
        </w:rPr>
        <w:t xml:space="preserve"> win as a team….lose as a team</w:t>
      </w:r>
    </w:p>
    <w:p w:rsidR="00583FB5" w:rsidRDefault="00583FB5" w:rsidP="00583FB5">
      <w:pPr>
        <w:rPr>
          <w:b/>
          <w:color w:val="000000" w:themeColor="text1"/>
          <w:sz w:val="28"/>
          <w:szCs w:val="28"/>
        </w:rPr>
      </w:pPr>
    </w:p>
    <w:p w:rsidR="00583FB5" w:rsidRPr="00583FB5" w:rsidRDefault="00583FB5" w:rsidP="00583FB5">
      <w:pPr>
        <w:pStyle w:val="ListParagraph"/>
        <w:numPr>
          <w:ilvl w:val="0"/>
          <w:numId w:val="7"/>
        </w:numPr>
        <w:rPr>
          <w:b/>
          <w:color w:val="FF0000"/>
          <w:sz w:val="28"/>
          <w:szCs w:val="28"/>
        </w:rPr>
      </w:pPr>
      <w:r w:rsidRPr="00583FB5">
        <w:rPr>
          <w:b/>
          <w:color w:val="FF0000"/>
          <w:sz w:val="28"/>
          <w:szCs w:val="28"/>
        </w:rPr>
        <w:t>Act Vs. Feel</w:t>
      </w:r>
    </w:p>
    <w:p w:rsidR="00583FB5" w:rsidRDefault="00583FB5" w:rsidP="00583FB5">
      <w:pPr>
        <w:pStyle w:val="ListParagraph"/>
        <w:rPr>
          <w:b/>
          <w:color w:val="000000" w:themeColor="text1"/>
          <w:sz w:val="28"/>
          <w:szCs w:val="28"/>
        </w:rPr>
      </w:pPr>
      <w:r>
        <w:rPr>
          <w:b/>
          <w:color w:val="000000" w:themeColor="text1"/>
          <w:sz w:val="28"/>
          <w:szCs w:val="28"/>
        </w:rPr>
        <w:t xml:space="preserve">We must try to separate </w:t>
      </w:r>
      <w:r w:rsidRPr="00583FB5">
        <w:rPr>
          <w:b/>
          <w:color w:val="FF0000"/>
          <w:sz w:val="28"/>
          <w:szCs w:val="28"/>
        </w:rPr>
        <w:t>Act Vs Feel</w:t>
      </w:r>
      <w:r>
        <w:rPr>
          <w:b/>
          <w:color w:val="000000" w:themeColor="text1"/>
          <w:sz w:val="28"/>
          <w:szCs w:val="28"/>
        </w:rPr>
        <w:t xml:space="preserve">….you might feel sad/ bad / angry/ upset at result? A ref call? Not </w:t>
      </w:r>
      <w:proofErr w:type="gramStart"/>
      <w:r>
        <w:rPr>
          <w:b/>
          <w:color w:val="000000" w:themeColor="text1"/>
          <w:sz w:val="28"/>
          <w:szCs w:val="28"/>
        </w:rPr>
        <w:t>playing ?</w:t>
      </w:r>
      <w:proofErr w:type="gramEnd"/>
      <w:r>
        <w:rPr>
          <w:b/>
          <w:color w:val="000000" w:themeColor="text1"/>
          <w:sz w:val="28"/>
          <w:szCs w:val="28"/>
        </w:rPr>
        <w:t xml:space="preserve"> </w:t>
      </w:r>
      <w:proofErr w:type="gramStart"/>
      <w:r>
        <w:rPr>
          <w:b/>
          <w:color w:val="000000" w:themeColor="text1"/>
          <w:sz w:val="28"/>
          <w:szCs w:val="28"/>
        </w:rPr>
        <w:t>missing</w:t>
      </w:r>
      <w:proofErr w:type="gramEnd"/>
      <w:r>
        <w:rPr>
          <w:b/>
          <w:color w:val="000000" w:themeColor="text1"/>
          <w:sz w:val="28"/>
          <w:szCs w:val="28"/>
        </w:rPr>
        <w:t xml:space="preserve"> a shot? But you must act for the good of the team…act in the right manner that will help the team</w:t>
      </w:r>
    </w:p>
    <w:p w:rsidR="00583FB5" w:rsidRDefault="00583FB5" w:rsidP="00583FB5">
      <w:pPr>
        <w:rPr>
          <w:b/>
          <w:color w:val="000000" w:themeColor="text1"/>
          <w:sz w:val="28"/>
          <w:szCs w:val="28"/>
        </w:rPr>
      </w:pPr>
    </w:p>
    <w:p w:rsidR="00C055B4" w:rsidRPr="00C055B4" w:rsidRDefault="00C055B4" w:rsidP="00C055B4">
      <w:pPr>
        <w:pStyle w:val="ListParagraph"/>
        <w:numPr>
          <w:ilvl w:val="0"/>
          <w:numId w:val="7"/>
        </w:numPr>
        <w:rPr>
          <w:b/>
          <w:color w:val="FF0000"/>
          <w:sz w:val="28"/>
          <w:szCs w:val="28"/>
        </w:rPr>
      </w:pPr>
      <w:r w:rsidRPr="00C055B4">
        <w:rPr>
          <w:b/>
          <w:color w:val="FF0000"/>
          <w:sz w:val="28"/>
          <w:szCs w:val="28"/>
        </w:rPr>
        <w:t>Every Detail matters</w:t>
      </w:r>
    </w:p>
    <w:p w:rsidR="00C055B4" w:rsidRDefault="00C055B4" w:rsidP="00C055B4">
      <w:pPr>
        <w:pStyle w:val="ListParagraph"/>
        <w:rPr>
          <w:b/>
          <w:color w:val="000000" w:themeColor="text1"/>
          <w:sz w:val="28"/>
          <w:szCs w:val="28"/>
        </w:rPr>
      </w:pPr>
      <w:r>
        <w:rPr>
          <w:b/>
          <w:color w:val="000000" w:themeColor="text1"/>
          <w:sz w:val="28"/>
          <w:szCs w:val="28"/>
        </w:rPr>
        <w:t>From having your cleats clean to wearing the right uniform…to being on time for training and games…to listening at training…to having a positive attitude at training ….going to bed well before midnight! All these things small things helps you and more importantly the team get better…..every little detail can be the difference</w:t>
      </w:r>
    </w:p>
    <w:p w:rsidR="00C055B4" w:rsidRDefault="00C055B4" w:rsidP="00C055B4">
      <w:pPr>
        <w:rPr>
          <w:b/>
          <w:color w:val="000000" w:themeColor="text1"/>
          <w:sz w:val="28"/>
          <w:szCs w:val="28"/>
        </w:rPr>
      </w:pPr>
    </w:p>
    <w:p w:rsidR="00C055B4" w:rsidRPr="00C055B4" w:rsidRDefault="00C055B4" w:rsidP="00C055B4">
      <w:pPr>
        <w:pStyle w:val="ListParagraph"/>
        <w:numPr>
          <w:ilvl w:val="0"/>
          <w:numId w:val="7"/>
        </w:numPr>
        <w:rPr>
          <w:b/>
          <w:color w:val="FF0000"/>
          <w:sz w:val="28"/>
          <w:szCs w:val="28"/>
        </w:rPr>
      </w:pPr>
      <w:r w:rsidRPr="00C055B4">
        <w:rPr>
          <w:b/>
          <w:color w:val="FF0000"/>
          <w:sz w:val="28"/>
          <w:szCs w:val="28"/>
        </w:rPr>
        <w:t>The Right people</w:t>
      </w:r>
    </w:p>
    <w:p w:rsidR="00C055B4" w:rsidRDefault="00C055B4" w:rsidP="00C055B4">
      <w:pPr>
        <w:pStyle w:val="ListParagraph"/>
        <w:rPr>
          <w:b/>
          <w:color w:val="000000" w:themeColor="text1"/>
          <w:sz w:val="28"/>
          <w:szCs w:val="28"/>
        </w:rPr>
      </w:pPr>
      <w:r>
        <w:rPr>
          <w:b/>
          <w:color w:val="000000" w:themeColor="text1"/>
          <w:sz w:val="28"/>
          <w:szCs w:val="28"/>
        </w:rPr>
        <w:t>You are the right people!! The right people choose to be positive….they separate act Vs Feel…they finish strong….they play to a standard….You are at club filled with the right people….we are the right people to have a season filled with greatness in everything that we do.</w:t>
      </w:r>
    </w:p>
    <w:p w:rsidR="00C055B4" w:rsidRDefault="00C055B4" w:rsidP="00C055B4">
      <w:pPr>
        <w:rPr>
          <w:b/>
          <w:color w:val="000000" w:themeColor="text1"/>
          <w:sz w:val="28"/>
          <w:szCs w:val="28"/>
        </w:rPr>
      </w:pPr>
    </w:p>
    <w:p w:rsidR="00C055B4" w:rsidRDefault="00C055B4" w:rsidP="00C055B4">
      <w:pPr>
        <w:rPr>
          <w:b/>
          <w:color w:val="000000" w:themeColor="text1"/>
          <w:sz w:val="28"/>
          <w:szCs w:val="28"/>
        </w:rPr>
      </w:pPr>
    </w:p>
    <w:p w:rsidR="00C055B4" w:rsidRDefault="00C055B4" w:rsidP="00C055B4">
      <w:pPr>
        <w:rPr>
          <w:b/>
          <w:color w:val="000000" w:themeColor="text1"/>
          <w:sz w:val="28"/>
          <w:szCs w:val="28"/>
        </w:rPr>
      </w:pPr>
    </w:p>
    <w:p w:rsidR="00C055B4" w:rsidRDefault="00C055B4" w:rsidP="00C055B4">
      <w:pPr>
        <w:jc w:val="center"/>
        <w:rPr>
          <w:b/>
          <w:color w:val="FF0000"/>
          <w:sz w:val="32"/>
          <w:szCs w:val="32"/>
        </w:rPr>
      </w:pPr>
      <w:r w:rsidRPr="00C055B4">
        <w:rPr>
          <w:b/>
          <w:color w:val="FF0000"/>
          <w:sz w:val="32"/>
          <w:szCs w:val="32"/>
        </w:rPr>
        <w:t>“Hard work beats talent when talent doesn’t work hard”</w:t>
      </w:r>
    </w:p>
    <w:p w:rsidR="00C055B4" w:rsidRDefault="00C055B4" w:rsidP="00C055B4">
      <w:pPr>
        <w:jc w:val="center"/>
        <w:rPr>
          <w:b/>
          <w:color w:val="FF0000"/>
          <w:sz w:val="32"/>
          <w:szCs w:val="32"/>
        </w:rPr>
      </w:pPr>
    </w:p>
    <w:p w:rsidR="00C055B4" w:rsidRPr="00C055B4" w:rsidRDefault="00C055B4" w:rsidP="00C055B4">
      <w:pPr>
        <w:jc w:val="center"/>
        <w:rPr>
          <w:b/>
          <w:color w:val="FF0000"/>
          <w:sz w:val="32"/>
          <w:szCs w:val="32"/>
        </w:rPr>
      </w:pPr>
      <w:r>
        <w:rPr>
          <w:b/>
          <w:color w:val="FF0000"/>
          <w:sz w:val="32"/>
          <w:szCs w:val="32"/>
        </w:rPr>
        <w:t>#RFCFAMILY</w:t>
      </w:r>
    </w:p>
    <w:p w:rsidR="00C055B4" w:rsidRPr="00C055B4" w:rsidRDefault="00C055B4" w:rsidP="00C055B4">
      <w:pPr>
        <w:rPr>
          <w:b/>
          <w:color w:val="000000" w:themeColor="text1"/>
          <w:sz w:val="28"/>
          <w:szCs w:val="28"/>
        </w:rPr>
      </w:pPr>
    </w:p>
    <w:p w:rsidR="0020158D" w:rsidRPr="00A96A06" w:rsidRDefault="0020158D" w:rsidP="0020158D">
      <w:pPr>
        <w:rPr>
          <w:b/>
          <w:color w:val="000000" w:themeColor="text1"/>
          <w:sz w:val="28"/>
          <w:szCs w:val="28"/>
        </w:rPr>
      </w:pPr>
    </w:p>
    <w:sectPr w:rsidR="0020158D" w:rsidRPr="00A96A06" w:rsidSect="00193A26">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D6E" w:rsidRDefault="00115D6E" w:rsidP="0078750D">
      <w:pPr>
        <w:spacing w:after="0" w:line="240" w:lineRule="auto"/>
      </w:pPr>
      <w:r>
        <w:separator/>
      </w:r>
    </w:p>
  </w:endnote>
  <w:endnote w:type="continuationSeparator" w:id="0">
    <w:p w:rsidR="00115D6E" w:rsidRDefault="00115D6E" w:rsidP="007875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Engravers MT">
    <w:panose1 w:val="02090707080505020304"/>
    <w:charset w:val="00"/>
    <w:family w:val="roman"/>
    <w:pitch w:val="variable"/>
    <w:sig w:usb0="00000003" w:usb1="00000000" w:usb2="00000000" w:usb3="00000000" w:csb0="00000001" w:csb1="00000000"/>
  </w:font>
  <w:font w:name="Calibri Light">
    <w:altName w:val="Segoe U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D6E" w:rsidRDefault="00115D6E" w:rsidP="0078750D">
      <w:pPr>
        <w:spacing w:after="0" w:line="240" w:lineRule="auto"/>
      </w:pPr>
      <w:r>
        <w:separator/>
      </w:r>
    </w:p>
  </w:footnote>
  <w:footnote w:type="continuationSeparator" w:id="0">
    <w:p w:rsidR="00115D6E" w:rsidRDefault="00115D6E" w:rsidP="007875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50D" w:rsidRDefault="0078750D" w:rsidP="0078750D">
    <w:pPr>
      <w:pStyle w:val="Header"/>
      <w:jc w:val="center"/>
    </w:pPr>
    <w:r>
      <w:rPr>
        <w:noProof/>
      </w:rPr>
      <w:drawing>
        <wp:inline distT="0" distB="0" distL="0" distR="0">
          <wp:extent cx="621978" cy="871092"/>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FC(GPS)N5.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3350" cy="87301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2088"/>
    <w:multiLevelType w:val="hybridMultilevel"/>
    <w:tmpl w:val="8E525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D34D1"/>
    <w:multiLevelType w:val="hybridMultilevel"/>
    <w:tmpl w:val="FA30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FF0EC3"/>
    <w:multiLevelType w:val="hybridMultilevel"/>
    <w:tmpl w:val="1264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160F8F"/>
    <w:multiLevelType w:val="hybridMultilevel"/>
    <w:tmpl w:val="E52E9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AD0A2F"/>
    <w:multiLevelType w:val="hybridMultilevel"/>
    <w:tmpl w:val="E25ED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6F222C"/>
    <w:multiLevelType w:val="hybridMultilevel"/>
    <w:tmpl w:val="6570D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66266E"/>
    <w:multiLevelType w:val="hybridMultilevel"/>
    <w:tmpl w:val="31CC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0"/>
  </w:num>
  <w:num w:numId="5">
    <w:abstractNumId w:val="4"/>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78750D"/>
    <w:rsid w:val="00007BC1"/>
    <w:rsid w:val="00015307"/>
    <w:rsid w:val="000E37EB"/>
    <w:rsid w:val="00115D6E"/>
    <w:rsid w:val="001348E4"/>
    <w:rsid w:val="00136EBE"/>
    <w:rsid w:val="00147A28"/>
    <w:rsid w:val="00193A26"/>
    <w:rsid w:val="0020158D"/>
    <w:rsid w:val="002B6E99"/>
    <w:rsid w:val="002D4C47"/>
    <w:rsid w:val="00371AEF"/>
    <w:rsid w:val="00391E84"/>
    <w:rsid w:val="003B0C09"/>
    <w:rsid w:val="003C6B8D"/>
    <w:rsid w:val="004D54E5"/>
    <w:rsid w:val="00583FB5"/>
    <w:rsid w:val="00617CD0"/>
    <w:rsid w:val="00646002"/>
    <w:rsid w:val="0078750D"/>
    <w:rsid w:val="008F4512"/>
    <w:rsid w:val="00A96A06"/>
    <w:rsid w:val="00AD0788"/>
    <w:rsid w:val="00BE5DE5"/>
    <w:rsid w:val="00C055B4"/>
    <w:rsid w:val="00CD16C8"/>
    <w:rsid w:val="00CE0102"/>
    <w:rsid w:val="00D93F32"/>
    <w:rsid w:val="00FD22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A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7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50D"/>
  </w:style>
  <w:style w:type="paragraph" w:styleId="Footer">
    <w:name w:val="footer"/>
    <w:basedOn w:val="Normal"/>
    <w:link w:val="FooterChar"/>
    <w:uiPriority w:val="99"/>
    <w:unhideWhenUsed/>
    <w:rsid w:val="00787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50D"/>
  </w:style>
  <w:style w:type="paragraph" w:styleId="BalloonText">
    <w:name w:val="Balloon Text"/>
    <w:basedOn w:val="Normal"/>
    <w:link w:val="BalloonTextChar"/>
    <w:uiPriority w:val="99"/>
    <w:semiHidden/>
    <w:unhideWhenUsed/>
    <w:rsid w:val="00136E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EBE"/>
    <w:rPr>
      <w:rFonts w:ascii="Segoe UI" w:hAnsi="Segoe UI" w:cs="Segoe UI"/>
      <w:sz w:val="18"/>
      <w:szCs w:val="18"/>
    </w:rPr>
  </w:style>
  <w:style w:type="paragraph" w:styleId="ListParagraph">
    <w:name w:val="List Paragraph"/>
    <w:basedOn w:val="Normal"/>
    <w:uiPriority w:val="34"/>
    <w:qFormat/>
    <w:rsid w:val="00391E84"/>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4C4F5D-F029-4378-9D86-F8C1892B7832}" type="doc">
      <dgm:prSet loTypeId="urn:microsoft.com/office/officeart/2005/8/layout/pyramid1" loCatId="pyramid" qsTypeId="urn:microsoft.com/office/officeart/2005/8/quickstyle/simple1" qsCatId="simple" csTypeId="urn:microsoft.com/office/officeart/2005/8/colors/accent1_2" csCatId="accent1" phldr="1"/>
      <dgm:spPr/>
    </dgm:pt>
    <dgm:pt modelId="{B7966F42-4069-4816-9853-F6A46373491E}">
      <dgm:prSet phldrT="[Text]"/>
      <dgm:spPr>
        <a:solidFill>
          <a:schemeClr val="tx1"/>
        </a:solidFill>
      </dgm:spPr>
      <dgm:t>
        <a:bodyPr/>
        <a:lstStyle/>
        <a:p>
          <a:r>
            <a:rPr lang="en-US">
              <a:solidFill>
                <a:srgbClr val="FF0000"/>
              </a:solidFill>
            </a:rPr>
            <a:t>The Right People</a:t>
          </a:r>
        </a:p>
      </dgm:t>
    </dgm:pt>
    <dgm:pt modelId="{1D409EE5-077D-4D3B-AAFB-C793D1B61C5F}" type="parTrans" cxnId="{25E50870-3AB7-47C9-B0B4-7DFBE8914B6D}">
      <dgm:prSet/>
      <dgm:spPr/>
      <dgm:t>
        <a:bodyPr/>
        <a:lstStyle/>
        <a:p>
          <a:endParaRPr lang="en-US"/>
        </a:p>
      </dgm:t>
    </dgm:pt>
    <dgm:pt modelId="{E1EF7CE0-F058-4C1E-9E94-72F84AC6DA34}" type="sibTrans" cxnId="{25E50870-3AB7-47C9-B0B4-7DFBE8914B6D}">
      <dgm:prSet/>
      <dgm:spPr/>
      <dgm:t>
        <a:bodyPr/>
        <a:lstStyle/>
        <a:p>
          <a:endParaRPr lang="en-US"/>
        </a:p>
      </dgm:t>
    </dgm:pt>
    <dgm:pt modelId="{066DE19E-8E7E-4432-BF33-00D86BBD7CC3}">
      <dgm:prSet phldrT="[Text]"/>
      <dgm:spPr>
        <a:solidFill>
          <a:schemeClr val="tx1"/>
        </a:solidFill>
      </dgm:spPr>
      <dgm:t>
        <a:bodyPr/>
        <a:lstStyle/>
        <a:p>
          <a:r>
            <a:rPr lang="en-US">
              <a:solidFill>
                <a:srgbClr val="FFFF00"/>
              </a:solidFill>
            </a:rPr>
            <a:t>Every detail matters</a:t>
          </a:r>
        </a:p>
      </dgm:t>
    </dgm:pt>
    <dgm:pt modelId="{54298CAE-C518-44ED-A71C-9E5393D44716}" type="parTrans" cxnId="{05168F1B-9EFD-474C-AA1F-31A76823B383}">
      <dgm:prSet/>
      <dgm:spPr/>
      <dgm:t>
        <a:bodyPr/>
        <a:lstStyle/>
        <a:p>
          <a:endParaRPr lang="en-US"/>
        </a:p>
      </dgm:t>
    </dgm:pt>
    <dgm:pt modelId="{E4510258-046F-478C-84B5-93431B977DB8}" type="sibTrans" cxnId="{05168F1B-9EFD-474C-AA1F-31A76823B383}">
      <dgm:prSet/>
      <dgm:spPr/>
      <dgm:t>
        <a:bodyPr/>
        <a:lstStyle/>
        <a:p>
          <a:endParaRPr lang="en-US"/>
        </a:p>
      </dgm:t>
    </dgm:pt>
    <dgm:pt modelId="{8CC08B20-A0D5-44F3-94F0-B83CAD0DCBF7}">
      <dgm:prSet phldrT="[Text]"/>
      <dgm:spPr>
        <a:solidFill>
          <a:schemeClr val="tx1"/>
        </a:solidFill>
        <a:ln>
          <a:solidFill>
            <a:schemeClr val="bg1"/>
          </a:solidFill>
        </a:ln>
      </dgm:spPr>
      <dgm:t>
        <a:bodyPr/>
        <a:lstStyle/>
        <a:p>
          <a:r>
            <a:rPr lang="en-US">
              <a:solidFill>
                <a:srgbClr val="FFFF00"/>
              </a:solidFill>
            </a:rPr>
            <a:t>Act Vs. Feel</a:t>
          </a:r>
        </a:p>
      </dgm:t>
    </dgm:pt>
    <dgm:pt modelId="{AD6189FF-C005-4652-912C-CDFD929B72D6}" type="parTrans" cxnId="{D2828793-6C6B-4F1E-943B-74AFDF667868}">
      <dgm:prSet/>
      <dgm:spPr/>
      <dgm:t>
        <a:bodyPr/>
        <a:lstStyle/>
        <a:p>
          <a:endParaRPr lang="en-US"/>
        </a:p>
      </dgm:t>
    </dgm:pt>
    <dgm:pt modelId="{B8ACF8BC-8E0D-42FB-8583-23F65E71C3CB}" type="sibTrans" cxnId="{D2828793-6C6B-4F1E-943B-74AFDF667868}">
      <dgm:prSet/>
      <dgm:spPr/>
      <dgm:t>
        <a:bodyPr/>
        <a:lstStyle/>
        <a:p>
          <a:endParaRPr lang="en-US"/>
        </a:p>
      </dgm:t>
    </dgm:pt>
    <dgm:pt modelId="{EF2FDC9B-F871-4599-BBE5-E64F6F52BAFF}">
      <dgm:prSet/>
      <dgm:spPr>
        <a:solidFill>
          <a:schemeClr val="tx1"/>
        </a:solidFill>
      </dgm:spPr>
      <dgm:t>
        <a:bodyPr/>
        <a:lstStyle/>
        <a:p>
          <a:r>
            <a:rPr lang="en-US">
              <a:solidFill>
                <a:srgbClr val="FFFF00"/>
              </a:solidFill>
            </a:rPr>
            <a:t>Team over Individual</a:t>
          </a:r>
        </a:p>
      </dgm:t>
    </dgm:pt>
    <dgm:pt modelId="{BA9318FF-FCA8-45B1-903B-EFAAEE1DB3DC}" type="parTrans" cxnId="{5AB230A3-4076-48DC-BD9B-C6B744D95C3E}">
      <dgm:prSet/>
      <dgm:spPr/>
      <dgm:t>
        <a:bodyPr/>
        <a:lstStyle/>
        <a:p>
          <a:endParaRPr lang="en-US"/>
        </a:p>
      </dgm:t>
    </dgm:pt>
    <dgm:pt modelId="{0C60C8E3-F411-4C10-B5EB-1F0F8D5FF3CD}" type="sibTrans" cxnId="{5AB230A3-4076-48DC-BD9B-C6B744D95C3E}">
      <dgm:prSet/>
      <dgm:spPr/>
      <dgm:t>
        <a:bodyPr/>
        <a:lstStyle/>
        <a:p>
          <a:endParaRPr lang="en-US"/>
        </a:p>
      </dgm:t>
    </dgm:pt>
    <dgm:pt modelId="{BBCA8AD4-1CA9-48AF-AD59-DD816BEA992C}">
      <dgm:prSet/>
      <dgm:spPr>
        <a:solidFill>
          <a:schemeClr val="tx1"/>
        </a:solidFill>
      </dgm:spPr>
      <dgm:t>
        <a:bodyPr/>
        <a:lstStyle/>
        <a:p>
          <a:r>
            <a:rPr lang="en-US">
              <a:solidFill>
                <a:srgbClr val="FFFF00"/>
              </a:solidFill>
            </a:rPr>
            <a:t>Play to a standard</a:t>
          </a:r>
        </a:p>
      </dgm:t>
    </dgm:pt>
    <dgm:pt modelId="{EC450A0E-24BB-45AF-8E84-C7FB8D7795B4}" type="parTrans" cxnId="{555FB495-B739-4D1E-9E93-C6418BBD1D4C}">
      <dgm:prSet/>
      <dgm:spPr/>
      <dgm:t>
        <a:bodyPr/>
        <a:lstStyle/>
        <a:p>
          <a:endParaRPr lang="en-US"/>
        </a:p>
      </dgm:t>
    </dgm:pt>
    <dgm:pt modelId="{6060B6B0-C72D-4D13-8380-5286FAC98FD6}" type="sibTrans" cxnId="{555FB495-B739-4D1E-9E93-C6418BBD1D4C}">
      <dgm:prSet/>
      <dgm:spPr/>
      <dgm:t>
        <a:bodyPr/>
        <a:lstStyle/>
        <a:p>
          <a:endParaRPr lang="en-US"/>
        </a:p>
      </dgm:t>
    </dgm:pt>
    <dgm:pt modelId="{5EEE8BEC-AD21-4CCD-9273-880C2B92D604}" type="pres">
      <dgm:prSet presAssocID="{014C4F5D-F029-4378-9D86-F8C1892B7832}" presName="Name0" presStyleCnt="0">
        <dgm:presLayoutVars>
          <dgm:dir/>
          <dgm:animLvl val="lvl"/>
          <dgm:resizeHandles val="exact"/>
        </dgm:presLayoutVars>
      </dgm:prSet>
      <dgm:spPr/>
    </dgm:pt>
    <dgm:pt modelId="{1008DECF-9DFC-4DBB-8F83-75744CE30B15}" type="pres">
      <dgm:prSet presAssocID="{B7966F42-4069-4816-9853-F6A46373491E}" presName="Name8" presStyleCnt="0"/>
      <dgm:spPr/>
    </dgm:pt>
    <dgm:pt modelId="{2F26F909-8F40-4219-B9EF-39B8C7EFAF98}" type="pres">
      <dgm:prSet presAssocID="{B7966F42-4069-4816-9853-F6A46373491E}" presName="level" presStyleLbl="node1" presStyleIdx="0" presStyleCnt="5">
        <dgm:presLayoutVars>
          <dgm:chMax val="1"/>
          <dgm:bulletEnabled val="1"/>
        </dgm:presLayoutVars>
      </dgm:prSet>
      <dgm:spPr/>
      <dgm:t>
        <a:bodyPr/>
        <a:lstStyle/>
        <a:p>
          <a:endParaRPr lang="en-US"/>
        </a:p>
      </dgm:t>
    </dgm:pt>
    <dgm:pt modelId="{28291A4F-53B2-4102-9F15-3830D61FADF6}" type="pres">
      <dgm:prSet presAssocID="{B7966F42-4069-4816-9853-F6A46373491E}" presName="levelTx" presStyleLbl="revTx" presStyleIdx="0" presStyleCnt="0">
        <dgm:presLayoutVars>
          <dgm:chMax val="1"/>
          <dgm:bulletEnabled val="1"/>
        </dgm:presLayoutVars>
      </dgm:prSet>
      <dgm:spPr/>
      <dgm:t>
        <a:bodyPr/>
        <a:lstStyle/>
        <a:p>
          <a:endParaRPr lang="en-US"/>
        </a:p>
      </dgm:t>
    </dgm:pt>
    <dgm:pt modelId="{AF7EC350-920E-4B67-9D38-16616CAE79AF}" type="pres">
      <dgm:prSet presAssocID="{066DE19E-8E7E-4432-BF33-00D86BBD7CC3}" presName="Name8" presStyleCnt="0"/>
      <dgm:spPr/>
    </dgm:pt>
    <dgm:pt modelId="{02275E0F-129D-4A8C-82FC-5AA852DEFB73}" type="pres">
      <dgm:prSet presAssocID="{066DE19E-8E7E-4432-BF33-00D86BBD7CC3}" presName="level" presStyleLbl="node1" presStyleIdx="1" presStyleCnt="5">
        <dgm:presLayoutVars>
          <dgm:chMax val="1"/>
          <dgm:bulletEnabled val="1"/>
        </dgm:presLayoutVars>
      </dgm:prSet>
      <dgm:spPr/>
      <dgm:t>
        <a:bodyPr/>
        <a:lstStyle/>
        <a:p>
          <a:endParaRPr lang="en-US"/>
        </a:p>
      </dgm:t>
    </dgm:pt>
    <dgm:pt modelId="{92B8CD91-DF79-49B1-884C-E141191294C2}" type="pres">
      <dgm:prSet presAssocID="{066DE19E-8E7E-4432-BF33-00D86BBD7CC3}" presName="levelTx" presStyleLbl="revTx" presStyleIdx="0" presStyleCnt="0">
        <dgm:presLayoutVars>
          <dgm:chMax val="1"/>
          <dgm:bulletEnabled val="1"/>
        </dgm:presLayoutVars>
      </dgm:prSet>
      <dgm:spPr/>
      <dgm:t>
        <a:bodyPr/>
        <a:lstStyle/>
        <a:p>
          <a:endParaRPr lang="en-US"/>
        </a:p>
      </dgm:t>
    </dgm:pt>
    <dgm:pt modelId="{3982A5C8-8482-4F9D-AEE2-B4A4AE97F5DB}" type="pres">
      <dgm:prSet presAssocID="{8CC08B20-A0D5-44F3-94F0-B83CAD0DCBF7}" presName="Name8" presStyleCnt="0"/>
      <dgm:spPr/>
    </dgm:pt>
    <dgm:pt modelId="{136E64E6-B984-4C2B-A832-184A814D7128}" type="pres">
      <dgm:prSet presAssocID="{8CC08B20-A0D5-44F3-94F0-B83CAD0DCBF7}" presName="level" presStyleLbl="node1" presStyleIdx="2" presStyleCnt="5">
        <dgm:presLayoutVars>
          <dgm:chMax val="1"/>
          <dgm:bulletEnabled val="1"/>
        </dgm:presLayoutVars>
      </dgm:prSet>
      <dgm:spPr/>
      <dgm:t>
        <a:bodyPr/>
        <a:lstStyle/>
        <a:p>
          <a:endParaRPr lang="en-US"/>
        </a:p>
      </dgm:t>
    </dgm:pt>
    <dgm:pt modelId="{52931BE0-903E-4799-9D7C-91716CF04663}" type="pres">
      <dgm:prSet presAssocID="{8CC08B20-A0D5-44F3-94F0-B83CAD0DCBF7}" presName="levelTx" presStyleLbl="revTx" presStyleIdx="0" presStyleCnt="0">
        <dgm:presLayoutVars>
          <dgm:chMax val="1"/>
          <dgm:bulletEnabled val="1"/>
        </dgm:presLayoutVars>
      </dgm:prSet>
      <dgm:spPr/>
      <dgm:t>
        <a:bodyPr/>
        <a:lstStyle/>
        <a:p>
          <a:endParaRPr lang="en-US"/>
        </a:p>
      </dgm:t>
    </dgm:pt>
    <dgm:pt modelId="{4602DEBC-1E20-4F55-AA3D-E55020BCCE4D}" type="pres">
      <dgm:prSet presAssocID="{EF2FDC9B-F871-4599-BBE5-E64F6F52BAFF}" presName="Name8" presStyleCnt="0"/>
      <dgm:spPr/>
    </dgm:pt>
    <dgm:pt modelId="{B0E9A039-0582-494A-BA16-2167D1CE4727}" type="pres">
      <dgm:prSet presAssocID="{EF2FDC9B-F871-4599-BBE5-E64F6F52BAFF}" presName="level" presStyleLbl="node1" presStyleIdx="3" presStyleCnt="5">
        <dgm:presLayoutVars>
          <dgm:chMax val="1"/>
          <dgm:bulletEnabled val="1"/>
        </dgm:presLayoutVars>
      </dgm:prSet>
      <dgm:spPr/>
      <dgm:t>
        <a:bodyPr/>
        <a:lstStyle/>
        <a:p>
          <a:endParaRPr lang="en-US"/>
        </a:p>
      </dgm:t>
    </dgm:pt>
    <dgm:pt modelId="{86DB31D1-1356-459F-8D24-BE10F60EE4B8}" type="pres">
      <dgm:prSet presAssocID="{EF2FDC9B-F871-4599-BBE5-E64F6F52BAFF}" presName="levelTx" presStyleLbl="revTx" presStyleIdx="0" presStyleCnt="0">
        <dgm:presLayoutVars>
          <dgm:chMax val="1"/>
          <dgm:bulletEnabled val="1"/>
        </dgm:presLayoutVars>
      </dgm:prSet>
      <dgm:spPr/>
      <dgm:t>
        <a:bodyPr/>
        <a:lstStyle/>
        <a:p>
          <a:endParaRPr lang="en-US"/>
        </a:p>
      </dgm:t>
    </dgm:pt>
    <dgm:pt modelId="{DE2E00D9-0392-42E3-B772-82BE493FB33E}" type="pres">
      <dgm:prSet presAssocID="{BBCA8AD4-1CA9-48AF-AD59-DD816BEA992C}" presName="Name8" presStyleCnt="0"/>
      <dgm:spPr/>
    </dgm:pt>
    <dgm:pt modelId="{FAD57C75-FA95-4732-AB71-941B5E6D52E5}" type="pres">
      <dgm:prSet presAssocID="{BBCA8AD4-1CA9-48AF-AD59-DD816BEA992C}" presName="level" presStyleLbl="node1" presStyleIdx="4" presStyleCnt="5">
        <dgm:presLayoutVars>
          <dgm:chMax val="1"/>
          <dgm:bulletEnabled val="1"/>
        </dgm:presLayoutVars>
      </dgm:prSet>
      <dgm:spPr/>
      <dgm:t>
        <a:bodyPr/>
        <a:lstStyle/>
        <a:p>
          <a:endParaRPr lang="en-US"/>
        </a:p>
      </dgm:t>
    </dgm:pt>
    <dgm:pt modelId="{B9753CBC-113C-420B-8966-BF6D7D5D5185}" type="pres">
      <dgm:prSet presAssocID="{BBCA8AD4-1CA9-48AF-AD59-DD816BEA992C}" presName="levelTx" presStyleLbl="revTx" presStyleIdx="0" presStyleCnt="0">
        <dgm:presLayoutVars>
          <dgm:chMax val="1"/>
          <dgm:bulletEnabled val="1"/>
        </dgm:presLayoutVars>
      </dgm:prSet>
      <dgm:spPr/>
      <dgm:t>
        <a:bodyPr/>
        <a:lstStyle/>
        <a:p>
          <a:endParaRPr lang="en-US"/>
        </a:p>
      </dgm:t>
    </dgm:pt>
  </dgm:ptLst>
  <dgm:cxnLst>
    <dgm:cxn modelId="{BCA44D51-7611-46FE-BA7A-D9692B241BBF}" type="presOf" srcId="{EF2FDC9B-F871-4599-BBE5-E64F6F52BAFF}" destId="{B0E9A039-0582-494A-BA16-2167D1CE4727}" srcOrd="0" destOrd="0" presId="urn:microsoft.com/office/officeart/2005/8/layout/pyramid1"/>
    <dgm:cxn modelId="{05168F1B-9EFD-474C-AA1F-31A76823B383}" srcId="{014C4F5D-F029-4378-9D86-F8C1892B7832}" destId="{066DE19E-8E7E-4432-BF33-00D86BBD7CC3}" srcOrd="1" destOrd="0" parTransId="{54298CAE-C518-44ED-A71C-9E5393D44716}" sibTransId="{E4510258-046F-478C-84B5-93431B977DB8}"/>
    <dgm:cxn modelId="{0FBA4D23-F985-4F02-AE95-F16D0B99A4F6}" type="presOf" srcId="{BBCA8AD4-1CA9-48AF-AD59-DD816BEA992C}" destId="{FAD57C75-FA95-4732-AB71-941B5E6D52E5}" srcOrd="0" destOrd="0" presId="urn:microsoft.com/office/officeart/2005/8/layout/pyramid1"/>
    <dgm:cxn modelId="{965EF381-C7CF-41F6-9AF1-10F9960FBF91}" type="presOf" srcId="{8CC08B20-A0D5-44F3-94F0-B83CAD0DCBF7}" destId="{136E64E6-B984-4C2B-A832-184A814D7128}" srcOrd="0" destOrd="0" presId="urn:microsoft.com/office/officeart/2005/8/layout/pyramid1"/>
    <dgm:cxn modelId="{D9C8AC22-ACF5-4BE5-8AAE-B7A5BE35A669}" type="presOf" srcId="{B7966F42-4069-4816-9853-F6A46373491E}" destId="{28291A4F-53B2-4102-9F15-3830D61FADF6}" srcOrd="1" destOrd="0" presId="urn:microsoft.com/office/officeart/2005/8/layout/pyramid1"/>
    <dgm:cxn modelId="{3B1FDC52-0C45-486A-A650-8D6DB93C58AF}" type="presOf" srcId="{8CC08B20-A0D5-44F3-94F0-B83CAD0DCBF7}" destId="{52931BE0-903E-4799-9D7C-91716CF04663}" srcOrd="1" destOrd="0" presId="urn:microsoft.com/office/officeart/2005/8/layout/pyramid1"/>
    <dgm:cxn modelId="{555FB495-B739-4D1E-9E93-C6418BBD1D4C}" srcId="{014C4F5D-F029-4378-9D86-F8C1892B7832}" destId="{BBCA8AD4-1CA9-48AF-AD59-DD816BEA992C}" srcOrd="4" destOrd="0" parTransId="{EC450A0E-24BB-45AF-8E84-C7FB8D7795B4}" sibTransId="{6060B6B0-C72D-4D13-8380-5286FAC98FD6}"/>
    <dgm:cxn modelId="{1EE8028A-BFD8-4336-8AF1-D1A14A51DFE0}" type="presOf" srcId="{EF2FDC9B-F871-4599-BBE5-E64F6F52BAFF}" destId="{86DB31D1-1356-459F-8D24-BE10F60EE4B8}" srcOrd="1" destOrd="0" presId="urn:microsoft.com/office/officeart/2005/8/layout/pyramid1"/>
    <dgm:cxn modelId="{EAA64B7B-3046-4226-AB7C-767E80C6316D}" type="presOf" srcId="{B7966F42-4069-4816-9853-F6A46373491E}" destId="{2F26F909-8F40-4219-B9EF-39B8C7EFAF98}" srcOrd="0" destOrd="0" presId="urn:microsoft.com/office/officeart/2005/8/layout/pyramid1"/>
    <dgm:cxn modelId="{D2828793-6C6B-4F1E-943B-74AFDF667868}" srcId="{014C4F5D-F029-4378-9D86-F8C1892B7832}" destId="{8CC08B20-A0D5-44F3-94F0-B83CAD0DCBF7}" srcOrd="2" destOrd="0" parTransId="{AD6189FF-C005-4652-912C-CDFD929B72D6}" sibTransId="{B8ACF8BC-8E0D-42FB-8583-23F65E71C3CB}"/>
    <dgm:cxn modelId="{326EF1F4-703B-40F3-BE59-DD0A21736058}" type="presOf" srcId="{BBCA8AD4-1CA9-48AF-AD59-DD816BEA992C}" destId="{B9753CBC-113C-420B-8966-BF6D7D5D5185}" srcOrd="1" destOrd="0" presId="urn:microsoft.com/office/officeart/2005/8/layout/pyramid1"/>
    <dgm:cxn modelId="{C7908012-CCA6-4E0B-837B-3FF66EEADA77}" type="presOf" srcId="{066DE19E-8E7E-4432-BF33-00D86BBD7CC3}" destId="{92B8CD91-DF79-49B1-884C-E141191294C2}" srcOrd="1" destOrd="0" presId="urn:microsoft.com/office/officeart/2005/8/layout/pyramid1"/>
    <dgm:cxn modelId="{25E50870-3AB7-47C9-B0B4-7DFBE8914B6D}" srcId="{014C4F5D-F029-4378-9D86-F8C1892B7832}" destId="{B7966F42-4069-4816-9853-F6A46373491E}" srcOrd="0" destOrd="0" parTransId="{1D409EE5-077D-4D3B-AAFB-C793D1B61C5F}" sibTransId="{E1EF7CE0-F058-4C1E-9E94-72F84AC6DA34}"/>
    <dgm:cxn modelId="{1AADA351-AF8F-4C43-9CAD-308097635F59}" type="presOf" srcId="{014C4F5D-F029-4378-9D86-F8C1892B7832}" destId="{5EEE8BEC-AD21-4CCD-9273-880C2B92D604}" srcOrd="0" destOrd="0" presId="urn:microsoft.com/office/officeart/2005/8/layout/pyramid1"/>
    <dgm:cxn modelId="{2611141F-24C8-4FAB-B3A6-C8A9BF5119E1}" type="presOf" srcId="{066DE19E-8E7E-4432-BF33-00D86BBD7CC3}" destId="{02275E0F-129D-4A8C-82FC-5AA852DEFB73}" srcOrd="0" destOrd="0" presId="urn:microsoft.com/office/officeart/2005/8/layout/pyramid1"/>
    <dgm:cxn modelId="{5AB230A3-4076-48DC-BD9B-C6B744D95C3E}" srcId="{014C4F5D-F029-4378-9D86-F8C1892B7832}" destId="{EF2FDC9B-F871-4599-BBE5-E64F6F52BAFF}" srcOrd="3" destOrd="0" parTransId="{BA9318FF-FCA8-45B1-903B-EFAAEE1DB3DC}" sibTransId="{0C60C8E3-F411-4C10-B5EB-1F0F8D5FF3CD}"/>
    <dgm:cxn modelId="{15524B8E-A7D6-441B-BCDE-795D49AB452D}" type="presParOf" srcId="{5EEE8BEC-AD21-4CCD-9273-880C2B92D604}" destId="{1008DECF-9DFC-4DBB-8F83-75744CE30B15}" srcOrd="0" destOrd="0" presId="urn:microsoft.com/office/officeart/2005/8/layout/pyramid1"/>
    <dgm:cxn modelId="{6C4DBCA0-B1A3-4181-ACB8-3F634958BB94}" type="presParOf" srcId="{1008DECF-9DFC-4DBB-8F83-75744CE30B15}" destId="{2F26F909-8F40-4219-B9EF-39B8C7EFAF98}" srcOrd="0" destOrd="0" presId="urn:microsoft.com/office/officeart/2005/8/layout/pyramid1"/>
    <dgm:cxn modelId="{61C2DF9E-7D1F-4EAA-B7EC-03129AB5B708}" type="presParOf" srcId="{1008DECF-9DFC-4DBB-8F83-75744CE30B15}" destId="{28291A4F-53B2-4102-9F15-3830D61FADF6}" srcOrd="1" destOrd="0" presId="urn:microsoft.com/office/officeart/2005/8/layout/pyramid1"/>
    <dgm:cxn modelId="{75A69B4E-8E89-4325-86F9-AB90BE19270B}" type="presParOf" srcId="{5EEE8BEC-AD21-4CCD-9273-880C2B92D604}" destId="{AF7EC350-920E-4B67-9D38-16616CAE79AF}" srcOrd="1" destOrd="0" presId="urn:microsoft.com/office/officeart/2005/8/layout/pyramid1"/>
    <dgm:cxn modelId="{B1B3BDC6-6CDB-4EEC-A1D1-490E04923F0E}" type="presParOf" srcId="{AF7EC350-920E-4B67-9D38-16616CAE79AF}" destId="{02275E0F-129D-4A8C-82FC-5AA852DEFB73}" srcOrd="0" destOrd="0" presId="urn:microsoft.com/office/officeart/2005/8/layout/pyramid1"/>
    <dgm:cxn modelId="{12ED5226-64A1-4E59-80B1-493C6346164B}" type="presParOf" srcId="{AF7EC350-920E-4B67-9D38-16616CAE79AF}" destId="{92B8CD91-DF79-49B1-884C-E141191294C2}" srcOrd="1" destOrd="0" presId="urn:microsoft.com/office/officeart/2005/8/layout/pyramid1"/>
    <dgm:cxn modelId="{5DCE2622-1AB8-41AC-81D9-364F43624E4E}" type="presParOf" srcId="{5EEE8BEC-AD21-4CCD-9273-880C2B92D604}" destId="{3982A5C8-8482-4F9D-AEE2-B4A4AE97F5DB}" srcOrd="2" destOrd="0" presId="urn:microsoft.com/office/officeart/2005/8/layout/pyramid1"/>
    <dgm:cxn modelId="{8432D4C7-9420-44F3-A104-B295B4A9FBAC}" type="presParOf" srcId="{3982A5C8-8482-4F9D-AEE2-B4A4AE97F5DB}" destId="{136E64E6-B984-4C2B-A832-184A814D7128}" srcOrd="0" destOrd="0" presId="urn:microsoft.com/office/officeart/2005/8/layout/pyramid1"/>
    <dgm:cxn modelId="{7C303C2E-394C-493E-A80A-429BB8321BCC}" type="presParOf" srcId="{3982A5C8-8482-4F9D-AEE2-B4A4AE97F5DB}" destId="{52931BE0-903E-4799-9D7C-91716CF04663}" srcOrd="1" destOrd="0" presId="urn:microsoft.com/office/officeart/2005/8/layout/pyramid1"/>
    <dgm:cxn modelId="{77A184C9-5D90-4540-882D-3DA364A16A11}" type="presParOf" srcId="{5EEE8BEC-AD21-4CCD-9273-880C2B92D604}" destId="{4602DEBC-1E20-4F55-AA3D-E55020BCCE4D}" srcOrd="3" destOrd="0" presId="urn:microsoft.com/office/officeart/2005/8/layout/pyramid1"/>
    <dgm:cxn modelId="{B51B3281-B502-4595-87C2-206F4A8B0E3E}" type="presParOf" srcId="{4602DEBC-1E20-4F55-AA3D-E55020BCCE4D}" destId="{B0E9A039-0582-494A-BA16-2167D1CE4727}" srcOrd="0" destOrd="0" presId="urn:microsoft.com/office/officeart/2005/8/layout/pyramid1"/>
    <dgm:cxn modelId="{BC6034FC-3585-4890-8CCE-F024C9A38FF2}" type="presParOf" srcId="{4602DEBC-1E20-4F55-AA3D-E55020BCCE4D}" destId="{86DB31D1-1356-459F-8D24-BE10F60EE4B8}" srcOrd="1" destOrd="0" presId="urn:microsoft.com/office/officeart/2005/8/layout/pyramid1"/>
    <dgm:cxn modelId="{EE658BE3-D290-4D83-BA07-FF1ABE8EFBFA}" type="presParOf" srcId="{5EEE8BEC-AD21-4CCD-9273-880C2B92D604}" destId="{DE2E00D9-0392-42E3-B772-82BE493FB33E}" srcOrd="4" destOrd="0" presId="urn:microsoft.com/office/officeart/2005/8/layout/pyramid1"/>
    <dgm:cxn modelId="{5DC908A7-6C01-407C-967D-38F50F268C3C}" type="presParOf" srcId="{DE2E00D9-0392-42E3-B772-82BE493FB33E}" destId="{FAD57C75-FA95-4732-AB71-941B5E6D52E5}" srcOrd="0" destOrd="0" presId="urn:microsoft.com/office/officeart/2005/8/layout/pyramid1"/>
    <dgm:cxn modelId="{CA528BEE-010A-44EC-978D-5202DADC094B}" type="presParOf" srcId="{DE2E00D9-0392-42E3-B772-82BE493FB33E}" destId="{B9753CBC-113C-420B-8966-BF6D7D5D5185}" srcOrd="1" destOrd="0" presId="urn:microsoft.com/office/officeart/2005/8/layout/pyramid1"/>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F26F909-8F40-4219-B9EF-39B8C7EFAF98}">
      <dsp:nvSpPr>
        <dsp:cNvPr id="0" name=""/>
        <dsp:cNvSpPr/>
      </dsp:nvSpPr>
      <dsp:spPr>
        <a:xfrm>
          <a:off x="2590800" y="0"/>
          <a:ext cx="1295400" cy="1352550"/>
        </a:xfrm>
        <a:prstGeom prst="trapezoid">
          <a:avLst>
            <a:gd name="adj" fmla="val 50000"/>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en-US" sz="3000" kern="1200">
              <a:solidFill>
                <a:srgbClr val="FF0000"/>
              </a:solidFill>
            </a:rPr>
            <a:t>The Right People</a:t>
          </a:r>
        </a:p>
      </dsp:txBody>
      <dsp:txXfrm>
        <a:off x="2590800" y="0"/>
        <a:ext cx="1295400" cy="1352550"/>
      </dsp:txXfrm>
    </dsp:sp>
    <dsp:sp modelId="{02275E0F-129D-4A8C-82FC-5AA852DEFB73}">
      <dsp:nvSpPr>
        <dsp:cNvPr id="0" name=""/>
        <dsp:cNvSpPr/>
      </dsp:nvSpPr>
      <dsp:spPr>
        <a:xfrm>
          <a:off x="1943099" y="1352550"/>
          <a:ext cx="2590800" cy="1352550"/>
        </a:xfrm>
        <a:prstGeom prst="trapezoid">
          <a:avLst>
            <a:gd name="adj" fmla="val 47887"/>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en-US" sz="3000" kern="1200">
              <a:solidFill>
                <a:srgbClr val="FFFF00"/>
              </a:solidFill>
            </a:rPr>
            <a:t>Every detail matters</a:t>
          </a:r>
        </a:p>
      </dsp:txBody>
      <dsp:txXfrm>
        <a:off x="2396489" y="1352550"/>
        <a:ext cx="1684020" cy="1352550"/>
      </dsp:txXfrm>
    </dsp:sp>
    <dsp:sp modelId="{136E64E6-B984-4C2B-A832-184A814D7128}">
      <dsp:nvSpPr>
        <dsp:cNvPr id="0" name=""/>
        <dsp:cNvSpPr/>
      </dsp:nvSpPr>
      <dsp:spPr>
        <a:xfrm>
          <a:off x="1295399" y="2705100"/>
          <a:ext cx="3886200" cy="1352550"/>
        </a:xfrm>
        <a:prstGeom prst="trapezoid">
          <a:avLst>
            <a:gd name="adj" fmla="val 47887"/>
          </a:avLst>
        </a:prstGeom>
        <a:solidFill>
          <a:schemeClr val="tx1"/>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en-US" sz="3000" kern="1200">
              <a:solidFill>
                <a:srgbClr val="FFFF00"/>
              </a:solidFill>
            </a:rPr>
            <a:t>Act Vs. Feel</a:t>
          </a:r>
        </a:p>
      </dsp:txBody>
      <dsp:txXfrm>
        <a:off x="1975484" y="2705100"/>
        <a:ext cx="2526030" cy="1352550"/>
      </dsp:txXfrm>
    </dsp:sp>
    <dsp:sp modelId="{B0E9A039-0582-494A-BA16-2167D1CE4727}">
      <dsp:nvSpPr>
        <dsp:cNvPr id="0" name=""/>
        <dsp:cNvSpPr/>
      </dsp:nvSpPr>
      <dsp:spPr>
        <a:xfrm>
          <a:off x="647699" y="4057650"/>
          <a:ext cx="5181600" cy="1352550"/>
        </a:xfrm>
        <a:prstGeom prst="trapezoid">
          <a:avLst>
            <a:gd name="adj" fmla="val 47887"/>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en-US" sz="3000" kern="1200">
              <a:solidFill>
                <a:srgbClr val="FFFF00"/>
              </a:solidFill>
            </a:rPr>
            <a:t>Team over Individual</a:t>
          </a:r>
        </a:p>
      </dsp:txBody>
      <dsp:txXfrm>
        <a:off x="1554479" y="4057650"/>
        <a:ext cx="3368040" cy="1352550"/>
      </dsp:txXfrm>
    </dsp:sp>
    <dsp:sp modelId="{FAD57C75-FA95-4732-AB71-941B5E6D52E5}">
      <dsp:nvSpPr>
        <dsp:cNvPr id="0" name=""/>
        <dsp:cNvSpPr/>
      </dsp:nvSpPr>
      <dsp:spPr>
        <a:xfrm>
          <a:off x="0" y="5410200"/>
          <a:ext cx="6477000" cy="1352550"/>
        </a:xfrm>
        <a:prstGeom prst="trapezoid">
          <a:avLst>
            <a:gd name="adj" fmla="val 47887"/>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en-US" sz="3000" kern="1200">
              <a:solidFill>
                <a:srgbClr val="FFFF00"/>
              </a:solidFill>
            </a:rPr>
            <a:t>Play to a standard</a:t>
          </a:r>
        </a:p>
      </dsp:txBody>
      <dsp:txXfrm>
        <a:off x="1133474" y="5410200"/>
        <a:ext cx="4210050" cy="135255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Jordan</dc:creator>
  <cp:lastModifiedBy>Reuben Sandstrom Burk</cp:lastModifiedBy>
  <cp:revision>2</cp:revision>
  <cp:lastPrinted>2014-02-25T15:49:00Z</cp:lastPrinted>
  <dcterms:created xsi:type="dcterms:W3CDTF">2015-04-28T04:18:00Z</dcterms:created>
  <dcterms:modified xsi:type="dcterms:W3CDTF">2015-04-28T04:18:00Z</dcterms:modified>
</cp:coreProperties>
</file>